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B33DC" w:rsidRPr="001D53C5" w14:paraId="1E388DD6" w14:textId="77777777" w:rsidTr="005E51AC">
        <w:tc>
          <w:tcPr>
            <w:tcW w:w="664" w:type="dxa"/>
            <w:shd w:val="clear" w:color="auto" w:fill="D9D9D9" w:themeFill="background1" w:themeFillShade="D9"/>
          </w:tcPr>
          <w:p w14:paraId="07FFEABA" w14:textId="2240A500" w:rsidR="00EB33DC" w:rsidRPr="001D53C5" w:rsidRDefault="00EB33DC" w:rsidP="00EB33DC">
            <w:r w:rsidRPr="001D53C5">
              <w:rPr>
                <w:b/>
              </w:rPr>
              <w:t>№</w:t>
            </w:r>
          </w:p>
        </w:tc>
        <w:tc>
          <w:tcPr>
            <w:tcW w:w="2551" w:type="dxa"/>
            <w:shd w:val="clear" w:color="auto" w:fill="D9D9D9" w:themeFill="background1" w:themeFillShade="D9"/>
          </w:tcPr>
          <w:p w14:paraId="7FDCA706" w14:textId="13CCB1F2" w:rsidR="00EB33DC" w:rsidRPr="001D53C5" w:rsidRDefault="00EB33DC" w:rsidP="00EB33DC">
            <w:pPr>
              <w:jc w:val="left"/>
              <w:rPr>
                <w:b/>
              </w:rPr>
            </w:pPr>
            <w:r w:rsidRPr="001D53C5">
              <w:rPr>
                <w:b/>
              </w:rPr>
              <w:t>НАИМЕНОВАНИЕ</w:t>
            </w:r>
          </w:p>
        </w:tc>
        <w:tc>
          <w:tcPr>
            <w:tcW w:w="2324" w:type="dxa"/>
            <w:tcBorders>
              <w:bottom w:val="single" w:sz="4" w:space="0" w:color="auto"/>
            </w:tcBorders>
            <w:shd w:val="clear" w:color="auto" w:fill="D9D9D9" w:themeFill="background1" w:themeFillShade="D9"/>
          </w:tcPr>
          <w:p w14:paraId="4F009FFE" w14:textId="133E55C6" w:rsidR="00EB33DC" w:rsidRDefault="00EB33DC" w:rsidP="00FD4C78">
            <w:pPr>
              <w:jc w:val="left"/>
              <w:rPr>
                <w:b/>
              </w:rPr>
            </w:pPr>
            <w:r w:rsidRPr="002C5A25">
              <w:rPr>
                <w:b/>
              </w:rPr>
              <w:t xml:space="preserve">ЦЕНА ЗА ИЗПЪЛНЕНИЕ НА ДЕЙНОСТТА СМР </w:t>
            </w:r>
            <w:r>
              <w:rPr>
                <w:b/>
              </w:rPr>
              <w:t xml:space="preserve">в лева </w:t>
            </w:r>
            <w:r w:rsidRPr="001D53C5">
              <w:rPr>
                <w:b/>
              </w:rPr>
              <w:t>без ДДС</w:t>
            </w:r>
          </w:p>
        </w:tc>
        <w:tc>
          <w:tcPr>
            <w:tcW w:w="2324" w:type="dxa"/>
            <w:tcBorders>
              <w:bottom w:val="single" w:sz="4" w:space="0" w:color="auto"/>
            </w:tcBorders>
            <w:shd w:val="clear" w:color="auto" w:fill="D9D9D9" w:themeFill="background1" w:themeFillShade="D9"/>
          </w:tcPr>
          <w:p w14:paraId="6606B534" w14:textId="47AFF462" w:rsidR="00EB33DC" w:rsidRDefault="00EB33DC" w:rsidP="00FD4C78">
            <w:pPr>
              <w:jc w:val="left"/>
              <w:rPr>
                <w:b/>
              </w:rPr>
            </w:pPr>
            <w:r w:rsidRPr="002C5A25">
              <w:rPr>
                <w:b/>
              </w:rPr>
              <w:t>ЦЕНА ЗА НЕПРЕДВИДЕНИ РАЗХОДИ</w:t>
            </w:r>
            <w:r>
              <w:rPr>
                <w:b/>
              </w:rPr>
              <w:t xml:space="preserve"> в лева </w:t>
            </w:r>
            <w:r w:rsidRPr="001D53C5">
              <w:rPr>
                <w:b/>
              </w:rPr>
              <w:t>без ДДС</w:t>
            </w:r>
          </w:p>
        </w:tc>
        <w:tc>
          <w:tcPr>
            <w:tcW w:w="2324" w:type="dxa"/>
            <w:tcBorders>
              <w:bottom w:val="single" w:sz="4" w:space="0" w:color="auto"/>
            </w:tcBorders>
            <w:shd w:val="clear" w:color="auto" w:fill="D9D9D9" w:themeFill="background1" w:themeFillShade="D9"/>
          </w:tcPr>
          <w:p w14:paraId="2A62753E" w14:textId="0475EAD9" w:rsidR="00EB33DC" w:rsidRPr="00CA391F" w:rsidRDefault="00EB33DC" w:rsidP="00FD4C78">
            <w:pPr>
              <w:jc w:val="left"/>
              <w:rPr>
                <w:b/>
              </w:rPr>
            </w:pPr>
            <w:r w:rsidRPr="00CA391F">
              <w:rPr>
                <w:b/>
              </w:rPr>
              <w:t>ЦЕНА</w:t>
            </w:r>
            <w:r>
              <w:rPr>
                <w:b/>
              </w:rPr>
              <w:t xml:space="preserve"> НА ОБЩЕСТВЕНАТА ПОРЪЧКА в лева </w:t>
            </w:r>
            <w:r w:rsidRPr="001D53C5">
              <w:rPr>
                <w:b/>
              </w:rPr>
              <w:t>без ДДС</w:t>
            </w:r>
          </w:p>
        </w:tc>
      </w:tr>
      <w:tr w:rsidR="000D6591" w:rsidRPr="001D53C5" w14:paraId="285F2A32" w14:textId="77777777" w:rsidTr="00665946">
        <w:tc>
          <w:tcPr>
            <w:tcW w:w="664" w:type="dxa"/>
            <w:shd w:val="clear" w:color="auto" w:fill="D9D9D9" w:themeFill="background1" w:themeFillShade="D9"/>
          </w:tcPr>
          <w:p w14:paraId="4D252D46" w14:textId="77777777" w:rsidR="000D6591" w:rsidRPr="001D53C5" w:rsidRDefault="000D6591" w:rsidP="000D6591">
            <w:pPr>
              <w:pStyle w:val="afff2"/>
              <w:numPr>
                <w:ilvl w:val="0"/>
                <w:numId w:val="41"/>
              </w:numPr>
            </w:pPr>
          </w:p>
        </w:tc>
        <w:tc>
          <w:tcPr>
            <w:tcW w:w="2551" w:type="dxa"/>
            <w:shd w:val="clear" w:color="auto" w:fill="D9D9D9" w:themeFill="background1" w:themeFillShade="D9"/>
          </w:tcPr>
          <w:p w14:paraId="2646BF55" w14:textId="4402387D" w:rsidR="000D6591" w:rsidRPr="001D53C5" w:rsidRDefault="00DE152A" w:rsidP="000D6591">
            <w:pPr>
              <w:jc w:val="left"/>
            </w:pPr>
            <w:r w:rsidRPr="00DE152A">
              <w:rPr>
                <w:b/>
                <w:szCs w:val="22"/>
              </w:rPr>
              <w:t>„Строително - монтажни работи за повишаване на енергийна ефективност на жилищен блок „Строител“, с административен адрес: гр. Пещера, ул.“Михаил Такев“ Бл. №3““</w:t>
            </w:r>
          </w:p>
        </w:tc>
        <w:tc>
          <w:tcPr>
            <w:tcW w:w="2324" w:type="dxa"/>
            <w:shd w:val="clear" w:color="auto" w:fill="auto"/>
          </w:tcPr>
          <w:p w14:paraId="0326DEBF" w14:textId="0ECFF2D0" w:rsidR="000D6591" w:rsidRPr="00CA391F" w:rsidRDefault="000D6591" w:rsidP="000D6591">
            <w:pPr>
              <w:rPr>
                <w:b/>
              </w:rPr>
            </w:pPr>
            <w:r w:rsidRPr="00497CD0">
              <w:rPr>
                <w:b/>
              </w:rPr>
              <w:t>………[лв.] без ДДС и ………[лв.] с ДДС</w:t>
            </w:r>
          </w:p>
        </w:tc>
        <w:tc>
          <w:tcPr>
            <w:tcW w:w="2324" w:type="dxa"/>
            <w:shd w:val="clear" w:color="auto" w:fill="auto"/>
          </w:tcPr>
          <w:p w14:paraId="053C0814" w14:textId="5AA2C8AA" w:rsidR="000D6591" w:rsidRPr="00CA391F" w:rsidRDefault="000D6591" w:rsidP="000D6591">
            <w:pPr>
              <w:rPr>
                <w:b/>
              </w:rPr>
            </w:pPr>
            <w:r w:rsidRPr="00497CD0">
              <w:rPr>
                <w:b/>
              </w:rPr>
              <w:t>………[лв.] без ДДС и ………[лв.] с ДДС</w:t>
            </w:r>
          </w:p>
        </w:tc>
        <w:tc>
          <w:tcPr>
            <w:tcW w:w="2324" w:type="dxa"/>
            <w:shd w:val="clear" w:color="auto" w:fill="auto"/>
          </w:tcPr>
          <w:p w14:paraId="6B0E8DB4" w14:textId="31F8F6F4" w:rsidR="000D6591" w:rsidRPr="00CA391F" w:rsidRDefault="000D6591" w:rsidP="000D6591">
            <w:pPr>
              <w:jc w:val="left"/>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62AB673E" w14:textId="522EEE3E" w:rsidR="00BE4BC8" w:rsidRDefault="00BE4BC8"/>
    <w:p w14:paraId="0185B60A" w14:textId="3CC129D1" w:rsidR="001C1F08" w:rsidRPr="001C1F08" w:rsidRDefault="00953F54" w:rsidP="00295D75">
      <w:pPr>
        <w:pStyle w:val="-2"/>
      </w:pPr>
      <w:r w:rsidRPr="00CA391F">
        <w:lastRenderedPageBreak/>
        <w:t>ЦЕНА</w:t>
      </w:r>
      <w:r>
        <w:t xml:space="preserve"> НА ОБЩЕСТВЕНАТА ПОРЪЧКА</w:t>
      </w:r>
      <w:r w:rsidRPr="001C1F08">
        <w:t xml:space="preserve"> </w:t>
      </w:r>
      <w:r>
        <w:t>(</w:t>
      </w:r>
      <w:r w:rsidR="00497CD0" w:rsidRPr="001C1F08">
        <w:t>ЦЕНА ЗА ИЗПЪЛНЕНИЕ НА ДОГОВОРА</w:t>
      </w:r>
      <w:r>
        <w:t>)</w:t>
      </w:r>
      <w:r w:rsidR="001C1F08" w:rsidRPr="001C1F08">
        <w:t xml:space="preserve"> </w:t>
      </w:r>
      <w:r w:rsidR="00AB377F">
        <w:t>СЕ</w:t>
      </w:r>
      <w:r w:rsidR="001C1F08" w:rsidRPr="001C1F08">
        <w:t xml:space="preserve"> формира при сумиране на </w:t>
      </w:r>
      <w:r w:rsidR="00AB377F" w:rsidRPr="002C5A25">
        <w:t xml:space="preserve">ЦЕНА ЗА ИЗПЪЛНЕНИЕ НА ДЕЙНОСТТА СМР </w:t>
      </w:r>
      <w:r w:rsidR="001C1F08" w:rsidRPr="001C1F08">
        <w:t xml:space="preserve">и </w:t>
      </w:r>
      <w:r w:rsidR="00AB377F" w:rsidRPr="00AB377F">
        <w:t>ЦЕНА ЗА НЕПРЕДВИДЕНИ РАЗХОДИ за СГРАД</w:t>
      </w:r>
      <w:r w:rsidR="00743CDC">
        <w:t xml:space="preserve">ата </w:t>
      </w:r>
      <w:r w:rsidR="00BF381D">
        <w:t>обект на интервенция</w:t>
      </w:r>
      <w:r w:rsidR="00C8167E">
        <w:t>.</w:t>
      </w:r>
    </w:p>
    <w:p w14:paraId="0537F5F5" w14:textId="0825AF9A" w:rsidR="00295D75" w:rsidRDefault="00AB377F" w:rsidP="00BE4BC8">
      <w:pPr>
        <w:pStyle w:val="-3"/>
      </w:pPr>
      <w:r w:rsidRPr="00AB377F">
        <w:t xml:space="preserve">ЦЕНА ЗА ИЗПЪЛНЕНИЕ НА ДЕЙНОСТТА СМР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w:t>
      </w:r>
      <w:r w:rsidR="00BE4BC8">
        <w:t xml:space="preserve"> ЗА СГРАДАТА ОБЕКТ НА ИНТЕРВЕНЦИЯ</w:t>
      </w:r>
      <w:r w:rsidR="00295D75" w:rsidRPr="002C5A25">
        <w:t xml:space="preserve"> </w:t>
      </w:r>
    </w:p>
    <w:p w14:paraId="3D8D17B3" w14:textId="2E5BD6C7" w:rsidR="001C1F08" w:rsidRPr="001C1F08" w:rsidRDefault="00295D75" w:rsidP="00BE4BC8">
      <w:pPr>
        <w:pStyle w:val="-4"/>
      </w:pPr>
      <w:r w:rsidRPr="002C5A25">
        <w:rPr>
          <w:b/>
        </w:rPr>
        <w:t xml:space="preserve">ЦЕНА ЗА ИЗПЪЛНЕНИЕ НА ДЕЙНОСТТА СМР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BE4BC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BE4BC8">
      <w:pPr>
        <w:pStyle w:val="-5"/>
      </w:pPr>
      <w:r>
        <w:t>цената на Финансовия риск;</w:t>
      </w:r>
    </w:p>
    <w:p w14:paraId="1C9F84A9" w14:textId="77777777" w:rsidR="00A8180E" w:rsidRDefault="00A8180E" w:rsidP="00BE4BC8">
      <w:pPr>
        <w:pStyle w:val="-5"/>
      </w:pPr>
      <w:r>
        <w:t>разходите за покупка на влаганите Строителни продукти;</w:t>
      </w:r>
    </w:p>
    <w:p w14:paraId="2EB1182B" w14:textId="77777777" w:rsidR="00A8180E" w:rsidRDefault="00A8180E" w:rsidP="00BE4BC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BE4BC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74D6FF2A" w:rsidR="00295D75" w:rsidRDefault="006C4B06" w:rsidP="00BE4BC8">
      <w:pPr>
        <w:pStyle w:val="-3"/>
      </w:pPr>
      <w:r w:rsidRPr="006C4B06">
        <w:t xml:space="preserve">ЦЕНА ЗА НЕПРЕДВИДЕНИ РАЗХОДИ </w:t>
      </w:r>
      <w:r w:rsidR="00295D75">
        <w:t>се</w:t>
      </w:r>
      <w:r w:rsidR="00295D75" w:rsidRPr="001C1F08">
        <w:t xml:space="preserve"> формира при сумиране на </w:t>
      </w:r>
      <w:r w:rsidR="00295D75">
        <w:t xml:space="preserve">всички </w:t>
      </w:r>
      <w:r w:rsidRPr="006C4B06">
        <w:t>ЦЕН</w:t>
      </w:r>
      <w:r w:rsidR="00743CDC">
        <w:t>И</w:t>
      </w:r>
      <w:r w:rsidRPr="006C4B06">
        <w:t xml:space="preserve"> ЗА НЕПРЕДВИДЕНИ РАЗХОДИ</w:t>
      </w:r>
      <w:r w:rsidR="00743CDC">
        <w:t xml:space="preserve"> ЗА СГРАДАТА ОБЕКТ НА ИНТЕРВЕНЦИЯ</w:t>
      </w:r>
      <w:r>
        <w:t>.</w:t>
      </w:r>
    </w:p>
    <w:p w14:paraId="39664BE9" w14:textId="61191B9B" w:rsidR="001C1F08" w:rsidRDefault="006C4B06" w:rsidP="00BE4BC8">
      <w:pPr>
        <w:pStyle w:val="-4"/>
      </w:pPr>
      <w:r>
        <w:t>Всяка една</w:t>
      </w:r>
      <w:r w:rsidRPr="00123A14">
        <w:rPr>
          <w:b/>
        </w:rPr>
        <w:t xml:space="preserve"> ЦЕНА ЗА НЕПРЕДВИДЕНИ РАЗХОДИ </w:t>
      </w:r>
      <w:r w:rsidR="00123A14">
        <w:t>е стойността равна на</w:t>
      </w:r>
      <w:r w:rsidR="001C1F08" w:rsidRPr="001C1F08">
        <w:t xml:space="preserve"> </w:t>
      </w:r>
      <w:r w:rsidR="000117EB">
        <w:rPr>
          <w:lang w:val="en-US"/>
        </w:rPr>
        <w:t>3</w:t>
      </w:r>
      <w:r w:rsidR="001C1F08" w:rsidRPr="001C1F08">
        <w:t xml:space="preserve"> % (</w:t>
      </w:r>
      <w:r w:rsidR="000117EB">
        <w:t>три</w:t>
      </w:r>
      <w:r w:rsidR="001C1F08" w:rsidRPr="001C1F08">
        <w:t xml:space="preserve">  на сто) от</w:t>
      </w:r>
      <w:r w:rsidR="001C1F08" w:rsidRPr="00123A14">
        <w:rPr>
          <w:b/>
        </w:rPr>
        <w:t xml:space="preserve"> </w:t>
      </w:r>
      <w:r w:rsidR="00123A14" w:rsidRPr="00123A14">
        <w:rPr>
          <w:b/>
        </w:rPr>
        <w:t>ЦЕНА</w:t>
      </w:r>
      <w:r w:rsidR="002B466B">
        <w:rPr>
          <w:b/>
        </w:rPr>
        <w:t>ТА</w:t>
      </w:r>
      <w:r w:rsidR="00123A14" w:rsidRPr="00123A14">
        <w:rPr>
          <w:b/>
        </w:rPr>
        <w:t xml:space="preserve"> ЗА ИЗПЪЛНЕНИЕ НА ДЕЙНОСТТА СМР </w:t>
      </w:r>
      <w:r w:rsidR="00A8180E">
        <w:t xml:space="preserve">без ДДС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w:t>
      </w:r>
      <w:bookmarkStart w:id="0" w:name="_GoBack"/>
      <w:bookmarkEnd w:id="0"/>
      <w:r w:rsidR="001C1F08" w:rsidRPr="001C1F08">
        <w:t>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BE4BC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BE4BC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5E2F6" w:rsid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6870CFC8" w14:textId="0CF027E7" w:rsidR="00BE4BC8" w:rsidRPr="001C1F08" w:rsidRDefault="00203D40" w:rsidP="00203D40">
      <w:pPr>
        <w:pStyle w:val="-3"/>
      </w:pPr>
      <w:r w:rsidRPr="00203D40">
        <w:t>жилищен блок „Строител“, с административен адрес: гр. Пещера, ул.“Михаил Такев“ Бл. №3</w:t>
      </w:r>
      <w:r w:rsidR="00BE4BC8" w:rsidRPr="00BE4BC8">
        <w:t xml:space="preserve">.  </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850"/>
        <w:gridCol w:w="1604"/>
        <w:gridCol w:w="1733"/>
        <w:gridCol w:w="1248"/>
        <w:gridCol w:w="1415"/>
      </w:tblGrid>
      <w:tr w:rsidR="006210B0" w:rsidRPr="009073DF" w14:paraId="06A015F1" w14:textId="77777777" w:rsidTr="00A16A85">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lastRenderedPageBreak/>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850"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04"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A16A85">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850"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04"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A16A85">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850" w:type="dxa"/>
            <w:shd w:val="clear" w:color="auto" w:fill="auto"/>
            <w:vAlign w:val="center"/>
          </w:tcPr>
          <w:p w14:paraId="62BF6926" w14:textId="77777777" w:rsidR="001C1F08" w:rsidRPr="009073DF" w:rsidRDefault="001C1F08" w:rsidP="00987FC1">
            <w:pPr>
              <w:jc w:val="center"/>
              <w:rPr>
                <w:b/>
                <w:bCs/>
                <w:szCs w:val="22"/>
              </w:rPr>
            </w:pPr>
          </w:p>
        </w:tc>
        <w:tc>
          <w:tcPr>
            <w:tcW w:w="1604"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A16A85">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850" w:type="dxa"/>
            <w:shd w:val="clear" w:color="auto" w:fill="auto"/>
            <w:vAlign w:val="center"/>
          </w:tcPr>
          <w:p w14:paraId="5270B49E" w14:textId="77777777" w:rsidR="00196598" w:rsidRPr="009073DF" w:rsidRDefault="00196598" w:rsidP="00987FC1">
            <w:pPr>
              <w:jc w:val="center"/>
              <w:rPr>
                <w:b/>
                <w:bCs/>
                <w:szCs w:val="22"/>
              </w:rPr>
            </w:pPr>
          </w:p>
        </w:tc>
        <w:tc>
          <w:tcPr>
            <w:tcW w:w="1604"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A16A85">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850" w:type="dxa"/>
            <w:shd w:val="clear" w:color="auto" w:fill="auto"/>
            <w:vAlign w:val="center"/>
          </w:tcPr>
          <w:p w14:paraId="0E82BBF9" w14:textId="77777777" w:rsidR="00196598" w:rsidRPr="009073DF" w:rsidRDefault="00196598" w:rsidP="00987FC1">
            <w:pPr>
              <w:jc w:val="center"/>
              <w:rPr>
                <w:b/>
                <w:bCs/>
                <w:szCs w:val="22"/>
              </w:rPr>
            </w:pPr>
          </w:p>
        </w:tc>
        <w:tc>
          <w:tcPr>
            <w:tcW w:w="1604"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A16A85">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850" w:type="dxa"/>
            <w:shd w:val="clear" w:color="auto" w:fill="auto"/>
            <w:vAlign w:val="center"/>
          </w:tcPr>
          <w:p w14:paraId="78619E78" w14:textId="77777777" w:rsidR="00196598" w:rsidRPr="009073DF" w:rsidRDefault="00196598" w:rsidP="00987FC1">
            <w:pPr>
              <w:jc w:val="center"/>
              <w:rPr>
                <w:b/>
                <w:bCs/>
                <w:szCs w:val="22"/>
              </w:rPr>
            </w:pPr>
          </w:p>
        </w:tc>
        <w:tc>
          <w:tcPr>
            <w:tcW w:w="1604"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A16A85">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850" w:type="dxa"/>
            <w:shd w:val="clear" w:color="auto" w:fill="auto"/>
            <w:vAlign w:val="center"/>
          </w:tcPr>
          <w:p w14:paraId="339F8368" w14:textId="77777777" w:rsidR="00196598" w:rsidRPr="009073DF" w:rsidRDefault="00196598" w:rsidP="00987FC1">
            <w:pPr>
              <w:jc w:val="center"/>
              <w:rPr>
                <w:b/>
                <w:bCs/>
                <w:szCs w:val="22"/>
              </w:rPr>
            </w:pPr>
          </w:p>
        </w:tc>
        <w:tc>
          <w:tcPr>
            <w:tcW w:w="1604"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A16A85">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850" w:type="dxa"/>
            <w:shd w:val="clear" w:color="auto" w:fill="auto"/>
            <w:vAlign w:val="center"/>
          </w:tcPr>
          <w:p w14:paraId="779168C3" w14:textId="77777777" w:rsidR="00196598" w:rsidRPr="009073DF" w:rsidRDefault="00196598" w:rsidP="00987FC1">
            <w:pPr>
              <w:jc w:val="center"/>
              <w:rPr>
                <w:b/>
                <w:bCs/>
                <w:szCs w:val="22"/>
              </w:rPr>
            </w:pPr>
          </w:p>
        </w:tc>
        <w:tc>
          <w:tcPr>
            <w:tcW w:w="1604"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A16A85">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850" w:type="dxa"/>
            <w:shd w:val="clear" w:color="auto" w:fill="auto"/>
            <w:vAlign w:val="center"/>
          </w:tcPr>
          <w:p w14:paraId="76EEF49D" w14:textId="77777777" w:rsidR="00196598" w:rsidRPr="009073DF" w:rsidRDefault="00196598" w:rsidP="00987FC1">
            <w:pPr>
              <w:jc w:val="center"/>
              <w:rPr>
                <w:b/>
                <w:bCs/>
                <w:szCs w:val="22"/>
              </w:rPr>
            </w:pPr>
          </w:p>
        </w:tc>
        <w:tc>
          <w:tcPr>
            <w:tcW w:w="1604"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3B2328C2" w:rsidR="00A9372D" w:rsidRPr="009073DF" w:rsidRDefault="00A9372D" w:rsidP="00BE4BC8">
            <w:pPr>
              <w:jc w:val="right"/>
              <w:rPr>
                <w:b/>
                <w:bCs/>
                <w:szCs w:val="22"/>
              </w:rPr>
            </w:pPr>
            <w:r w:rsidRPr="00A9372D">
              <w:rPr>
                <w:b/>
                <w:bCs/>
                <w:szCs w:val="22"/>
              </w:rPr>
              <w:t xml:space="preserve">ЦЕНА ЗА ИЗПЪЛНЕНИЕ НА ДЕЙНОСТТА СМР </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0FD4FEF1" w:rsidR="00F01E2E" w:rsidRPr="00A9372D" w:rsidRDefault="00F01E2E" w:rsidP="00BE4BC8">
            <w:pPr>
              <w:jc w:val="right"/>
              <w:rPr>
                <w:b/>
                <w:bCs/>
                <w:szCs w:val="22"/>
              </w:rPr>
            </w:pPr>
            <w:r w:rsidRPr="00F01E2E">
              <w:rPr>
                <w:b/>
                <w:bCs/>
                <w:szCs w:val="22"/>
              </w:rPr>
              <w:t xml:space="preserve">ЦЕНА ЗА НЕПРЕДВИДЕНИ РАЗХОДИ </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1410437D" w:rsidR="00A8180E" w:rsidRPr="00F01E2E" w:rsidRDefault="000D6591" w:rsidP="00BE4BC8">
            <w:pPr>
              <w:jc w:val="right"/>
              <w:rPr>
                <w:b/>
                <w:bCs/>
                <w:szCs w:val="22"/>
              </w:rPr>
            </w:pPr>
            <w:r w:rsidRPr="000D6591">
              <w:rPr>
                <w:b/>
              </w:rPr>
              <w:t>ЦЕНА НА ОБЩЕСТВЕНАТА ПОРЪЧКА</w:t>
            </w:r>
            <w:r w:rsidR="00A8180E">
              <w:rPr>
                <w:b/>
              </w:rPr>
              <w:t xml:space="preserve"> </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BE4BC8">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BE4BC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BE4BC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BE4BC8">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BE4BC8">
      <w:pPr>
        <w:pStyle w:val="-4"/>
      </w:pPr>
      <w:r w:rsidRPr="00196598">
        <w:t xml:space="preserve">Цени на материали по фактура; </w:t>
      </w:r>
    </w:p>
    <w:p w14:paraId="2B7BDBD6" w14:textId="77777777" w:rsidR="00196598" w:rsidRPr="00196598" w:rsidRDefault="00196598" w:rsidP="00BE4BC8">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BE4BC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BE4BC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2FF5FDC" w14:textId="77777777" w:rsidR="00BE4BC8" w:rsidRDefault="00BE4BC8" w:rsidP="00CA3823">
      <w:pPr>
        <w:ind w:right="-1"/>
        <w:rPr>
          <w:szCs w:val="22"/>
          <w:lang w:eastAsia="en-US"/>
        </w:rPr>
      </w:pPr>
    </w:p>
    <w:p w14:paraId="7BBCFE63" w14:textId="128DBFAF"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306AE20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17EB"/>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591"/>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C7FF9"/>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D40"/>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699"/>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66B"/>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E97"/>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16B"/>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490"/>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1AC"/>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CDC"/>
    <w:rsid w:val="00743D41"/>
    <w:rsid w:val="00743DE0"/>
    <w:rsid w:val="0074431B"/>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6F0A"/>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9F"/>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3F54"/>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85"/>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53"/>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BC8"/>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81D"/>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0C2"/>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BB9"/>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52A"/>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8ED"/>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3DC"/>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056"/>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B32"/>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594"/>
    <w:rsid w:val="00FD4C78"/>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BE4BC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3F41-4A00-47A2-9711-1D1CCE93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6893</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8086</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5</cp:revision>
  <cp:lastPrinted>2017-02-14T07:04:00Z</cp:lastPrinted>
  <dcterms:created xsi:type="dcterms:W3CDTF">2017-02-19T16:54:00Z</dcterms:created>
  <dcterms:modified xsi:type="dcterms:W3CDTF">2017-03-02T14:17:00Z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